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C9" w:rsidRDefault="00FA7A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Government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Interest Group Study Questions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Name: _________________________</w:t>
      </w:r>
    </w:p>
    <w:p w:rsidR="00552469" w:rsidRDefault="00552469">
      <w:pPr>
        <w:rPr>
          <w:rFonts w:ascii="Arial" w:hAnsi="Arial" w:cs="Arial"/>
        </w:rPr>
      </w:pPr>
    </w:p>
    <w:p w:rsidR="00552469" w:rsidRDefault="00552469" w:rsidP="00552469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Chapter 8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  Why has radio remained popular despite the invention of television?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 How </w:t>
      </w:r>
      <w:proofErr w:type="gramStart"/>
      <w:r>
        <w:rPr>
          <w:rFonts w:ascii="Arial" w:hAnsi="Arial" w:cs="Arial"/>
        </w:rPr>
        <w:t>does the media</w:t>
      </w:r>
      <w:proofErr w:type="gramEnd"/>
      <w:r>
        <w:rPr>
          <w:rFonts w:ascii="Arial" w:hAnsi="Arial" w:cs="Arial"/>
        </w:rPr>
        <w:t xml:space="preserve"> help to shape the public agenda?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  How do schools influence the political development of children?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  What is a winning party saying when it claims to have a mandate from voters?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  What is meant by the term universe in a scientific poll?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  Which form of mass media has suffered a sharp decline in popularity in recent years?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7.  How does the internet differ from other mass media as a source of political information?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8.  How did the Watergate scandal and the resignation of President Nixon in 1974 affect public opinion?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9.  Why is it difficult to get a good idea of public opinion from interest groups?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10.  How is the media’s influence on American politics limited?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11.  An increasing number of people get their political news from which media source?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12.  Which form of mass media probably has the most influence on public opinion in the US?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13.  How does the media influence politics?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14.  Who was the first president to use radio effectively to get his message out to the people?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15.  Why has the internet transformed the way people get political information?</w:t>
      </w:r>
    </w:p>
    <w:p w:rsidR="00552469" w:rsidRDefault="00552469" w:rsidP="00552469">
      <w:pPr>
        <w:spacing w:after="0"/>
        <w:rPr>
          <w:rFonts w:ascii="Arial" w:hAnsi="Arial" w:cs="Arial"/>
        </w:rPr>
      </w:pP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Chapter 9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16.  How did James Madison view interest groups?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17.  When interest groups keep tabs on the work of public agencies they are contributing to what system?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18.  How do lobbyists use the judicial branch to reach their goals?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19.  What is the difference between political parties and interest groups?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20.  Why are grass-roots efforts so effective?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21.   How are political parties and interest groups similar?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22.  How do interest groups act as educators?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23.  When does an organization become an interest group?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24.  Why would an interest group file an amicus brief?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25.  Why do interest groups use press releases rather than paid advertisements?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26.  What interest group activity is beneficial to both public officials and interest groups?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27.  What action(s) by lobbyists is considered illegal?</w:t>
      </w:r>
    </w:p>
    <w:p w:rsid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28.  Which type of interest groups is the Veterans of Foreign Wars?</w:t>
      </w:r>
    </w:p>
    <w:p w:rsidR="00552469" w:rsidRDefault="00552469" w:rsidP="00552469">
      <w:pPr>
        <w:spacing w:after="0"/>
        <w:rPr>
          <w:rFonts w:ascii="Arial" w:hAnsi="Arial" w:cs="Arial"/>
        </w:rPr>
      </w:pPr>
    </w:p>
    <w:p w:rsidR="00552469" w:rsidRPr="00552469" w:rsidRDefault="00552469" w:rsidP="005524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 have several excerpts to read and answer questions.</w:t>
      </w:r>
    </w:p>
    <w:p w:rsidR="00552469" w:rsidRPr="00552469" w:rsidRDefault="00552469">
      <w:pPr>
        <w:rPr>
          <w:rFonts w:ascii="Arial" w:hAnsi="Arial" w:cs="Arial"/>
        </w:rPr>
      </w:pPr>
    </w:p>
    <w:p w:rsidR="00FA7ABD" w:rsidRDefault="00FA7ABD">
      <w:pPr>
        <w:rPr>
          <w:rFonts w:ascii="Arial" w:hAnsi="Arial" w:cs="Arial"/>
        </w:rPr>
      </w:pPr>
    </w:p>
    <w:p w:rsidR="00FA7ABD" w:rsidRPr="00FA7ABD" w:rsidRDefault="00FA7ABD">
      <w:pPr>
        <w:rPr>
          <w:rFonts w:ascii="Arial" w:hAnsi="Arial" w:cs="Arial"/>
        </w:rPr>
      </w:pPr>
    </w:p>
    <w:sectPr w:rsidR="00FA7ABD" w:rsidRPr="00FA7ABD" w:rsidSect="00FA7AB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7ABD"/>
    <w:rsid w:val="005328C9"/>
    <w:rsid w:val="00552469"/>
    <w:rsid w:val="00FA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2014-12-11T12:49:00Z</dcterms:created>
  <dcterms:modified xsi:type="dcterms:W3CDTF">2014-12-11T17:16:00Z</dcterms:modified>
</cp:coreProperties>
</file>